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748EE" w14:textId="77777777" w:rsidR="000924B3" w:rsidRPr="00BA4D98" w:rsidRDefault="00BA6569">
      <w:pPr>
        <w:spacing w:line="360" w:lineRule="auto"/>
        <w:jc w:val="center"/>
        <w:rPr>
          <w:rFonts w:asciiTheme="minorEastAsia" w:hAnsiTheme="minorEastAsia" w:cs="Segoe UI"/>
          <w:b/>
          <w:bCs/>
          <w:color w:val="05073B"/>
          <w:kern w:val="0"/>
          <w:sz w:val="32"/>
          <w:szCs w:val="24"/>
        </w:rPr>
      </w:pPr>
      <w:bookmarkStart w:id="0" w:name="_GoBack"/>
      <w:r w:rsidRPr="00BA4D98">
        <w:rPr>
          <w:rFonts w:asciiTheme="minorEastAsia" w:hAnsiTheme="minorEastAsia" w:cs="Segoe UI" w:hint="eastAsia"/>
          <w:b/>
          <w:bCs/>
          <w:color w:val="05073B"/>
          <w:kern w:val="0"/>
          <w:sz w:val="32"/>
          <w:szCs w:val="24"/>
        </w:rPr>
        <w:t>西安市中心血站LED小间距显示屏招标参数</w:t>
      </w:r>
    </w:p>
    <w:bookmarkEnd w:id="0"/>
    <w:p w14:paraId="6E726A99" w14:textId="77777777" w:rsidR="000924B3" w:rsidRDefault="00BA6569">
      <w:pPr>
        <w:spacing w:line="360" w:lineRule="auto"/>
        <w:rPr>
          <w:rFonts w:asciiTheme="minorEastAsia" w:hAnsiTheme="minorEastAsia" w:cs="Segoe UI"/>
          <w:bCs/>
          <w:color w:val="05073B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一、项目概述</w:t>
      </w:r>
    </w:p>
    <w:p w14:paraId="394384EC" w14:textId="77777777" w:rsidR="000924B3" w:rsidRDefault="00BA6569">
      <w:pPr>
        <w:spacing w:line="360" w:lineRule="auto"/>
        <w:ind w:firstLine="420"/>
        <w:rPr>
          <w:rFonts w:asciiTheme="minorEastAsia" w:hAnsiTheme="minorEastAsia" w:cs="Segoe UI"/>
          <w:bCs/>
          <w:color w:val="05073B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本项目旨在西安市中心血站一楼大厅及一楼</w:t>
      </w:r>
      <w:proofErr w:type="gramStart"/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大厅南</w:t>
      </w:r>
      <w:proofErr w:type="gramEnd"/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门门头安装LED显示屏，以满足血站的信息展示、宣传及通知需求。本次招标包含两块显示屏的安装与调试工作。</w:t>
      </w:r>
    </w:p>
    <w:p w14:paraId="6B7A19E9" w14:textId="77777777" w:rsidR="000924B3" w:rsidRDefault="00BA6569">
      <w:pPr>
        <w:spacing w:line="360" w:lineRule="auto"/>
        <w:rPr>
          <w:rFonts w:asciiTheme="minorEastAsia" w:hAnsiTheme="minorEastAsia" w:cs="Segoe UI"/>
          <w:bCs/>
          <w:color w:val="05073B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二、一楼大厅LED小间距显示屏招标参数</w:t>
      </w:r>
    </w:p>
    <w:p w14:paraId="455A27D0" w14:textId="77777777" w:rsidR="000924B3" w:rsidRDefault="00BA6569">
      <w:pPr>
        <w:spacing w:line="360" w:lineRule="auto"/>
        <w:rPr>
          <w:rFonts w:asciiTheme="minorEastAsia" w:hAnsiTheme="minorEastAsia" w:cs="Segoe UI"/>
          <w:bCs/>
          <w:color w:val="05073B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1.尺寸与比例</w:t>
      </w:r>
    </w:p>
    <w:p w14:paraId="26C367D9" w14:textId="222592BD" w:rsidR="000924B3" w:rsidRDefault="00BA6569" w:rsidP="00FA0273">
      <w:pPr>
        <w:spacing w:line="360" w:lineRule="auto"/>
        <w:ind w:firstLineChars="100" w:firstLine="240"/>
        <w:rPr>
          <w:rFonts w:asciiTheme="minorEastAsia" w:hAnsiTheme="minorEastAsia" w:cs="Segoe UI"/>
          <w:bCs/>
          <w:color w:val="05073B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设计尺寸：长5米，宽3米（可根据16:9比例进行适当调整，确保最佳视觉效果）。</w:t>
      </w:r>
    </w:p>
    <w:p w14:paraId="39358BA0" w14:textId="77777777" w:rsidR="000924B3" w:rsidRDefault="00BA6569">
      <w:pPr>
        <w:spacing w:line="360" w:lineRule="auto"/>
        <w:rPr>
          <w:rFonts w:asciiTheme="minorEastAsia" w:hAnsiTheme="minorEastAsia" w:cs="Segoe UI"/>
          <w:bCs/>
          <w:color w:val="05073B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2.技术规格</w:t>
      </w:r>
    </w:p>
    <w:p w14:paraId="2BF6A70F" w14:textId="66A3D4E2" w:rsidR="000924B3" w:rsidRPr="0045702A" w:rsidRDefault="00BA6569">
      <w:pPr>
        <w:widowControl/>
        <w:jc w:val="left"/>
        <w:rPr>
          <w:rFonts w:asciiTheme="minorEastAsia" w:hAnsiTheme="minorEastAsia" w:cs="Segoe UI"/>
          <w:bCs/>
          <w:color w:val="05073B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（</w:t>
      </w:r>
      <w:r w:rsidR="00C96106"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1</w:t>
      </w: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）LED屏幕规格：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点间距：≤1.53mm</w:t>
      </w:r>
      <w:r w:rsidR="0045702A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。</w:t>
      </w:r>
    </w:p>
    <w:p w14:paraId="291CD57E" w14:textId="25B3800C" w:rsidR="000924B3" w:rsidRDefault="00BA6569">
      <w:pPr>
        <w:spacing w:line="360" w:lineRule="auto"/>
        <w:rPr>
          <w:rFonts w:asciiTheme="minorEastAsia" w:hAnsiTheme="minorEastAsia" w:cs="Segoe UI"/>
          <w:bCs/>
          <w:color w:val="05073B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（</w:t>
      </w:r>
      <w:r w:rsidR="00C96106"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2</w:t>
      </w: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）换帧频率：支持3D：120帧，最高对比度：</w:t>
      </w:r>
      <w:r>
        <w:rPr>
          <w:rFonts w:ascii="微软雅黑" w:eastAsia="微软雅黑" w:hAnsi="微软雅黑" w:cs="微软雅黑" w:hint="eastAsia"/>
          <w:color w:val="000000"/>
          <w:kern w:val="0"/>
          <w:szCs w:val="20"/>
        </w:rPr>
        <w:t>3000:1</w:t>
      </w: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，增强画面层次感与细节表现。</w:t>
      </w:r>
    </w:p>
    <w:p w14:paraId="494CF169" w14:textId="39A2D969" w:rsidR="000924B3" w:rsidRDefault="00BA6569">
      <w:pPr>
        <w:spacing w:line="360" w:lineRule="auto"/>
        <w:rPr>
          <w:rFonts w:asciiTheme="minorEastAsia" w:hAnsiTheme="minorEastAsia" w:cs="Segoe UI"/>
          <w:bCs/>
          <w:color w:val="05073B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（</w:t>
      </w:r>
      <w:r w:rsidR="00C96106"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3</w:t>
      </w: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）亮度：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 xml:space="preserve"> </w:t>
      </w: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≥500cd/ m²可调，适应不同环境光线，确保清晰可见。</w:t>
      </w:r>
    </w:p>
    <w:p w14:paraId="5567CE55" w14:textId="12853116" w:rsidR="000924B3" w:rsidRDefault="00BA6569">
      <w:pPr>
        <w:spacing w:line="360" w:lineRule="auto"/>
        <w:rPr>
          <w:rFonts w:asciiTheme="minorEastAsia" w:hAnsiTheme="minorEastAsia" w:cs="Segoe UI"/>
          <w:bCs/>
          <w:color w:val="05073B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（</w:t>
      </w:r>
      <w:r w:rsidR="00C96106"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4</w:t>
      </w: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）视角：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水平120±10°，垂直120±10°</w:t>
      </w: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，满足多角度观看需求。</w:t>
      </w:r>
    </w:p>
    <w:p w14:paraId="345CCBA3" w14:textId="77777777" w:rsidR="000924B3" w:rsidRDefault="00BA6569">
      <w:pPr>
        <w:spacing w:line="360" w:lineRule="auto"/>
        <w:rPr>
          <w:rFonts w:asciiTheme="minorEastAsia" w:hAnsiTheme="minorEastAsia" w:cs="Segoe UI"/>
          <w:bCs/>
          <w:color w:val="05073B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3.安装方式</w:t>
      </w:r>
    </w:p>
    <w:p w14:paraId="57B1093A" w14:textId="21F630D9" w:rsidR="000924B3" w:rsidRDefault="00BA6569" w:rsidP="008232D4">
      <w:pPr>
        <w:spacing w:line="360" w:lineRule="auto"/>
        <w:ind w:firstLineChars="100" w:firstLine="240"/>
        <w:rPr>
          <w:rFonts w:asciiTheme="minorEastAsia" w:hAnsiTheme="minorEastAsia" w:cs="Segoe UI"/>
          <w:bCs/>
          <w:color w:val="05073B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落地安装，配备稳固且设计美观的底座，确保安全稳定。</w:t>
      </w:r>
    </w:p>
    <w:p w14:paraId="6075B579" w14:textId="77777777" w:rsidR="000924B3" w:rsidRDefault="00BA6569">
      <w:pPr>
        <w:spacing w:line="360" w:lineRule="auto"/>
        <w:rPr>
          <w:rFonts w:asciiTheme="minorEastAsia" w:hAnsiTheme="minorEastAsia" w:cs="Segoe UI"/>
          <w:bCs/>
          <w:color w:val="05073B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4.配电与音响</w:t>
      </w:r>
    </w:p>
    <w:p w14:paraId="337EE78E" w14:textId="1D734090" w:rsidR="000924B3" w:rsidRDefault="00BA6569">
      <w:pPr>
        <w:spacing w:line="360" w:lineRule="auto"/>
        <w:rPr>
          <w:rFonts w:asciiTheme="minorEastAsia" w:hAnsiTheme="minorEastAsia" w:cs="Segoe UI"/>
          <w:bCs/>
          <w:color w:val="05073B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（</w:t>
      </w:r>
      <w:r w:rsidR="00360219"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1</w:t>
      </w: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）配电系统内置于底座中，简洁美观，便于维护。</w:t>
      </w:r>
    </w:p>
    <w:p w14:paraId="3D20EF16" w14:textId="03BAD87D" w:rsidR="000924B3" w:rsidRDefault="00BA6569">
      <w:pPr>
        <w:spacing w:line="360" w:lineRule="auto"/>
        <w:rPr>
          <w:rFonts w:asciiTheme="minorEastAsia" w:hAnsiTheme="minorEastAsia" w:cs="Segoe UI"/>
          <w:bCs/>
          <w:color w:val="05073B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（</w:t>
      </w:r>
      <w:r w:rsidR="00360219"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2</w:t>
      </w: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）可选配音响系统，要求音质清晰，音量可调，满足宣传及通知需求（如需）。</w:t>
      </w:r>
    </w:p>
    <w:p w14:paraId="6391E452" w14:textId="77777777" w:rsidR="000924B3" w:rsidRDefault="00BA6569">
      <w:pPr>
        <w:spacing w:line="360" w:lineRule="auto"/>
        <w:rPr>
          <w:rFonts w:asciiTheme="minorEastAsia" w:hAnsiTheme="minorEastAsia" w:cs="Segoe UI"/>
          <w:bCs/>
          <w:color w:val="05073B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5.控制系统</w:t>
      </w:r>
    </w:p>
    <w:p w14:paraId="271F792C" w14:textId="7580F73F" w:rsidR="000924B3" w:rsidRDefault="00BA6569">
      <w:pPr>
        <w:spacing w:line="360" w:lineRule="auto"/>
        <w:rPr>
          <w:rFonts w:asciiTheme="minorEastAsia" w:hAnsiTheme="minorEastAsia" w:cs="Segoe UI"/>
          <w:bCs/>
          <w:color w:val="05073B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（</w:t>
      </w:r>
      <w:r w:rsidR="00A41CEA"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1</w:t>
      </w: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）通过网线连接控制，确保数据传输稳定快速。</w:t>
      </w:r>
    </w:p>
    <w:p w14:paraId="3C43F5E3" w14:textId="0918BA6A" w:rsidR="000924B3" w:rsidRDefault="00BA6569">
      <w:pPr>
        <w:spacing w:line="360" w:lineRule="auto"/>
        <w:rPr>
          <w:rFonts w:asciiTheme="minorEastAsia" w:hAnsiTheme="minorEastAsia" w:cs="Segoe UI"/>
          <w:bCs/>
          <w:color w:val="05073B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（</w:t>
      </w:r>
      <w:r w:rsidR="00A41CEA"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2</w:t>
      </w: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）提供易用的控制软件，支持远程操控及内容更新。</w:t>
      </w:r>
    </w:p>
    <w:p w14:paraId="43F74FB4" w14:textId="77777777" w:rsidR="000924B3" w:rsidRDefault="00BA6569">
      <w:pPr>
        <w:spacing w:line="360" w:lineRule="auto"/>
        <w:rPr>
          <w:rFonts w:asciiTheme="minorEastAsia" w:hAnsiTheme="minorEastAsia" w:cs="Segoe UI"/>
          <w:bCs/>
          <w:color w:val="05073B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6.外观要求</w:t>
      </w:r>
    </w:p>
    <w:p w14:paraId="3AC99F74" w14:textId="464ED312" w:rsidR="000924B3" w:rsidRDefault="00BA6569" w:rsidP="003F79DC">
      <w:pPr>
        <w:spacing w:line="360" w:lineRule="auto"/>
        <w:ind w:firstLineChars="100" w:firstLine="240"/>
        <w:rPr>
          <w:rFonts w:asciiTheme="minorEastAsia" w:hAnsiTheme="minorEastAsia" w:cs="Segoe UI"/>
          <w:bCs/>
          <w:color w:val="05073B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整体外观简洁美观，与血站环境相协调。</w:t>
      </w:r>
    </w:p>
    <w:p w14:paraId="1E3D1F45" w14:textId="77777777" w:rsidR="000924B3" w:rsidRDefault="00BA6569">
      <w:pPr>
        <w:spacing w:line="360" w:lineRule="auto"/>
        <w:rPr>
          <w:rFonts w:asciiTheme="minorEastAsia" w:hAnsiTheme="minorEastAsia" w:cs="Segoe UI"/>
          <w:bCs/>
          <w:color w:val="05073B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三、一楼</w:t>
      </w:r>
      <w:proofErr w:type="gramStart"/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大厅南</w:t>
      </w:r>
      <w:proofErr w:type="gramEnd"/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门门头单色LED显示屏招标参数</w:t>
      </w:r>
    </w:p>
    <w:p w14:paraId="642F7F8E" w14:textId="77777777" w:rsidR="000924B3" w:rsidRDefault="00BA6569">
      <w:pPr>
        <w:spacing w:line="360" w:lineRule="auto"/>
        <w:rPr>
          <w:rFonts w:asciiTheme="minorEastAsia" w:hAnsiTheme="minorEastAsia" w:cs="Segoe UI"/>
          <w:bCs/>
          <w:color w:val="05073B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1.尺寸与比例</w:t>
      </w:r>
    </w:p>
    <w:p w14:paraId="0E70555D" w14:textId="03D7417E" w:rsidR="000924B3" w:rsidRDefault="00BA6569" w:rsidP="002A04DF">
      <w:pPr>
        <w:spacing w:line="360" w:lineRule="auto"/>
        <w:ind w:firstLineChars="100" w:firstLine="240"/>
        <w:rPr>
          <w:rFonts w:asciiTheme="minorEastAsia" w:hAnsiTheme="minorEastAsia" w:cs="Segoe UI"/>
          <w:bCs/>
          <w:color w:val="05073B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设计尺寸：长7米，宽0.7米（宽度可根据比例适当调整）。</w:t>
      </w:r>
    </w:p>
    <w:p w14:paraId="2E6F18F1" w14:textId="77777777" w:rsidR="000924B3" w:rsidRDefault="00BA6569">
      <w:pPr>
        <w:spacing w:line="360" w:lineRule="auto"/>
        <w:rPr>
          <w:rFonts w:asciiTheme="minorEastAsia" w:hAnsiTheme="minorEastAsia" w:cs="Segoe UI"/>
          <w:bCs/>
          <w:color w:val="05073B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2.技术规格</w:t>
      </w:r>
    </w:p>
    <w:p w14:paraId="5E4721EB" w14:textId="168E2DD0" w:rsidR="000924B3" w:rsidRDefault="00BA6569">
      <w:pPr>
        <w:spacing w:line="360" w:lineRule="auto"/>
        <w:rPr>
          <w:rFonts w:asciiTheme="minorEastAsia" w:hAnsiTheme="minorEastAsia" w:cs="Segoe UI"/>
          <w:bCs/>
          <w:color w:val="05073B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lastRenderedPageBreak/>
        <w:t>（</w:t>
      </w:r>
      <w:r w:rsidR="00BC4225"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1</w:t>
      </w: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）LED屏幕类型：双色（颜色根据实际需求确定）。</w:t>
      </w:r>
    </w:p>
    <w:p w14:paraId="369CB74C" w14:textId="3CD8CA78" w:rsidR="000924B3" w:rsidRDefault="00BA6569">
      <w:pPr>
        <w:spacing w:line="360" w:lineRule="auto"/>
        <w:rPr>
          <w:rFonts w:asciiTheme="minorEastAsia" w:hAnsiTheme="minorEastAsia" w:cs="Segoe UI"/>
          <w:bCs/>
          <w:color w:val="05073B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（</w:t>
      </w:r>
      <w:r w:rsidR="00BC4225"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2</w:t>
      </w: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）屏幕规格：点间距10mm，确保文字清晰可读。</w:t>
      </w:r>
    </w:p>
    <w:p w14:paraId="05C599F5" w14:textId="120551F9" w:rsidR="000924B3" w:rsidRDefault="00BA6569">
      <w:pPr>
        <w:spacing w:line="360" w:lineRule="auto"/>
        <w:rPr>
          <w:rFonts w:asciiTheme="minorEastAsia" w:hAnsiTheme="minorEastAsia" w:cs="Segoe UI"/>
          <w:bCs/>
          <w:color w:val="05073B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（</w:t>
      </w:r>
      <w:r w:rsidR="00BC4225"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3</w:t>
      </w: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）亮度：≥4500cd/ m²，以在户外或强光环境下清晰显示。</w:t>
      </w:r>
    </w:p>
    <w:p w14:paraId="7F58AA90" w14:textId="6D6AD41A" w:rsidR="000924B3" w:rsidRDefault="00BA6569">
      <w:pPr>
        <w:spacing w:line="360" w:lineRule="auto"/>
        <w:rPr>
          <w:rFonts w:asciiTheme="minorEastAsia" w:hAnsiTheme="minorEastAsia" w:cs="Segoe UI"/>
          <w:bCs/>
          <w:color w:val="05073B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（</w:t>
      </w:r>
      <w:r w:rsidR="00BC4225"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4</w:t>
      </w: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）平均无故障时间：≥10000 小时</w:t>
      </w:r>
    </w:p>
    <w:p w14:paraId="07D5154C" w14:textId="771AF9C2" w:rsidR="000924B3" w:rsidRDefault="00BA6569">
      <w:pPr>
        <w:spacing w:line="360" w:lineRule="auto"/>
        <w:rPr>
          <w:rFonts w:asciiTheme="minorEastAsia" w:hAnsiTheme="minorEastAsia" w:cs="Segoe UI"/>
          <w:bCs/>
          <w:color w:val="05073B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（</w:t>
      </w:r>
      <w:r w:rsidR="00BC4225"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5</w:t>
      </w: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）寿命：</w:t>
      </w:r>
      <w:r w:rsidR="0045702A"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≥</w:t>
      </w: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10 万小时</w:t>
      </w:r>
    </w:p>
    <w:p w14:paraId="5B0D057E" w14:textId="77777777" w:rsidR="000924B3" w:rsidRDefault="00BA6569">
      <w:pPr>
        <w:spacing w:line="360" w:lineRule="auto"/>
        <w:rPr>
          <w:rFonts w:asciiTheme="minorEastAsia" w:hAnsiTheme="minorEastAsia" w:cs="Segoe UI"/>
          <w:bCs/>
          <w:color w:val="05073B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3.控制方式</w:t>
      </w:r>
    </w:p>
    <w:p w14:paraId="627958CE" w14:textId="77F137BE" w:rsidR="000924B3" w:rsidRDefault="00BA6569">
      <w:pPr>
        <w:spacing w:line="360" w:lineRule="auto"/>
        <w:rPr>
          <w:rFonts w:asciiTheme="minorEastAsia" w:hAnsiTheme="minorEastAsia" w:cs="Segoe UI"/>
          <w:bCs/>
          <w:color w:val="05073B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（</w:t>
      </w:r>
      <w:r w:rsidR="00A039AB"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1</w:t>
      </w: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）通过USB接口进行内容更新，操作简便快捷</w:t>
      </w:r>
      <w:r w:rsidR="0045702A"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（提供USB物理安全锁）</w:t>
      </w: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。</w:t>
      </w:r>
    </w:p>
    <w:p w14:paraId="11EEC502" w14:textId="4BB89C65" w:rsidR="000924B3" w:rsidRDefault="00BA6569">
      <w:pPr>
        <w:spacing w:line="360" w:lineRule="auto"/>
        <w:rPr>
          <w:rFonts w:asciiTheme="minorEastAsia" w:hAnsiTheme="minorEastAsia" w:cs="Segoe UI"/>
          <w:bCs/>
          <w:color w:val="05073B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（</w:t>
      </w:r>
      <w:r w:rsidR="00A039AB"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2</w:t>
      </w: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）关闭WIFI模块，确保信息安全。</w:t>
      </w:r>
    </w:p>
    <w:p w14:paraId="111AAAFD" w14:textId="77777777" w:rsidR="000924B3" w:rsidRDefault="00BA6569">
      <w:pPr>
        <w:spacing w:line="360" w:lineRule="auto"/>
        <w:rPr>
          <w:rFonts w:asciiTheme="minorEastAsia" w:hAnsiTheme="minorEastAsia" w:cs="Segoe UI"/>
          <w:bCs/>
          <w:color w:val="05073B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4.安装要求</w:t>
      </w:r>
    </w:p>
    <w:p w14:paraId="58F7B440" w14:textId="701CE425" w:rsidR="000924B3" w:rsidRDefault="00BA6569">
      <w:pPr>
        <w:spacing w:line="360" w:lineRule="auto"/>
        <w:rPr>
          <w:rFonts w:asciiTheme="minorEastAsia" w:hAnsiTheme="minorEastAsia" w:cs="Segoe UI"/>
          <w:bCs/>
          <w:color w:val="05073B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（</w:t>
      </w:r>
      <w:r w:rsidR="00972D6B"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1</w:t>
      </w: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）安装位置稳固，能抵抗外部环境因素，确保长期使用安全。</w:t>
      </w:r>
    </w:p>
    <w:p w14:paraId="2B3E559E" w14:textId="27873A46" w:rsidR="000924B3" w:rsidRDefault="00BA6569">
      <w:pPr>
        <w:spacing w:line="360" w:lineRule="auto"/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（</w:t>
      </w:r>
      <w:r w:rsidR="00972D6B"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2</w:t>
      </w: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）外观设计简洁大方，与血站整体风格一致。</w:t>
      </w:r>
    </w:p>
    <w:p w14:paraId="2B315857" w14:textId="1D507889" w:rsidR="00756AAD" w:rsidRPr="00756AAD" w:rsidRDefault="00756AAD">
      <w:pPr>
        <w:spacing w:line="360" w:lineRule="auto"/>
        <w:rPr>
          <w:rFonts w:asciiTheme="minorEastAsia" w:hAnsiTheme="minorEastAsia" w:cs="Segoe UI"/>
          <w:bCs/>
          <w:color w:val="05073B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（3）电源线路及网络线路，需要从二楼强电井与弱电井重新</w:t>
      </w:r>
      <w:r w:rsidR="00110AB9"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铺</w:t>
      </w: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设</w:t>
      </w:r>
      <w:r w:rsidRPr="00756AAD"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至</w:t>
      </w: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指定</w:t>
      </w:r>
      <w:r w:rsidRPr="00756AAD"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安装位置。</w:t>
      </w:r>
    </w:p>
    <w:p w14:paraId="724CFDB7" w14:textId="77777777" w:rsidR="000924B3" w:rsidRDefault="00BA6569">
      <w:pPr>
        <w:spacing w:line="360" w:lineRule="auto"/>
        <w:rPr>
          <w:rFonts w:asciiTheme="minorEastAsia" w:hAnsiTheme="minorEastAsia" w:cs="Segoe UI"/>
          <w:bCs/>
          <w:color w:val="05073B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四、安装调试施工周期要求</w:t>
      </w:r>
    </w:p>
    <w:p w14:paraId="46C183B6" w14:textId="77777777" w:rsidR="000924B3" w:rsidRDefault="00BA6569">
      <w:pPr>
        <w:spacing w:line="360" w:lineRule="auto"/>
        <w:rPr>
          <w:rFonts w:asciiTheme="minorEastAsia" w:hAnsiTheme="minorEastAsia" w:cs="Segoe UI"/>
          <w:bCs/>
          <w:color w:val="05073B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1.时间安排</w:t>
      </w:r>
    </w:p>
    <w:p w14:paraId="62376D4F" w14:textId="77777777" w:rsidR="000924B3" w:rsidRDefault="00BA6569">
      <w:pPr>
        <w:spacing w:line="360" w:lineRule="auto"/>
        <w:rPr>
          <w:rFonts w:asciiTheme="minorEastAsia" w:hAnsiTheme="minorEastAsia" w:cs="Segoe UI"/>
          <w:bCs/>
          <w:color w:val="05073B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（1）投标单位需在合同签订后，立即组织施工队伍进场施工。</w:t>
      </w:r>
    </w:p>
    <w:p w14:paraId="4BCA736D" w14:textId="261543E4" w:rsidR="000924B3" w:rsidRDefault="00BA6569">
      <w:pPr>
        <w:spacing w:line="360" w:lineRule="auto"/>
        <w:rPr>
          <w:rFonts w:asciiTheme="minorEastAsia" w:hAnsiTheme="minorEastAsia" w:cs="Segoe UI"/>
          <w:bCs/>
          <w:color w:val="05073B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（2）</w:t>
      </w:r>
      <w:r w:rsidR="00351199"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工期要求：1</w:t>
      </w:r>
      <w:r w:rsidR="0074540E"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2</w:t>
      </w:r>
      <w:r w:rsidR="00016272"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天，</w:t>
      </w: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完成全部安装调试，</w:t>
      </w:r>
      <w:r w:rsidR="00016272"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达到使用标准。</w:t>
      </w:r>
    </w:p>
    <w:p w14:paraId="6D223C11" w14:textId="77777777" w:rsidR="000924B3" w:rsidRDefault="00BA6569">
      <w:pPr>
        <w:spacing w:line="360" w:lineRule="auto"/>
        <w:rPr>
          <w:rFonts w:asciiTheme="minorEastAsia" w:hAnsiTheme="minorEastAsia" w:cs="Segoe UI"/>
          <w:bCs/>
          <w:color w:val="05073B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2.质量保证</w:t>
      </w:r>
    </w:p>
    <w:p w14:paraId="6BF5FE8A" w14:textId="6382B586" w:rsidR="000924B3" w:rsidRDefault="00BA6569">
      <w:pPr>
        <w:spacing w:line="360" w:lineRule="auto"/>
        <w:rPr>
          <w:rFonts w:asciiTheme="minorEastAsia" w:hAnsiTheme="minorEastAsia" w:cs="Segoe UI"/>
          <w:bCs/>
          <w:color w:val="05073B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（</w:t>
      </w:r>
      <w:r w:rsidR="00210F4F"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1</w:t>
      </w: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）施工期间需严格遵守安全规范，确保人员及设备安全。</w:t>
      </w:r>
    </w:p>
    <w:p w14:paraId="08249B60" w14:textId="09F0A1D9" w:rsidR="000924B3" w:rsidRDefault="00BA6569">
      <w:pPr>
        <w:spacing w:line="360" w:lineRule="auto"/>
        <w:rPr>
          <w:rFonts w:asciiTheme="minorEastAsia" w:hAnsiTheme="minorEastAsia" w:cs="Segoe UI"/>
          <w:bCs/>
          <w:color w:val="05073B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（</w:t>
      </w:r>
      <w:r w:rsidR="00210F4F"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2</w:t>
      </w: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）安装调试完成后，需进行全面测试，确保显示屏性能稳定可靠。</w:t>
      </w:r>
    </w:p>
    <w:p w14:paraId="43156878" w14:textId="77777777" w:rsidR="000924B3" w:rsidRDefault="00BA6569">
      <w:pPr>
        <w:spacing w:line="360" w:lineRule="auto"/>
        <w:rPr>
          <w:rFonts w:asciiTheme="minorEastAsia" w:hAnsiTheme="minorEastAsia" w:cs="Segoe UI"/>
          <w:bCs/>
          <w:color w:val="05073B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五、其他要求</w:t>
      </w:r>
    </w:p>
    <w:p w14:paraId="5C280853" w14:textId="25A71A95" w:rsidR="000924B3" w:rsidRDefault="00780851">
      <w:pPr>
        <w:spacing w:line="360" w:lineRule="auto"/>
        <w:rPr>
          <w:rFonts w:asciiTheme="minorEastAsia" w:hAnsiTheme="minorEastAsia" w:cs="Segoe UI"/>
          <w:bCs/>
          <w:color w:val="05073B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1.</w:t>
      </w:r>
      <w:r w:rsidR="00BA6569"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资质要求</w:t>
      </w:r>
    </w:p>
    <w:p w14:paraId="7CBDCA78" w14:textId="77777777" w:rsidR="000924B3" w:rsidRDefault="00BA6569">
      <w:pPr>
        <w:spacing w:line="360" w:lineRule="auto"/>
        <w:rPr>
          <w:rFonts w:asciiTheme="minorEastAsia" w:hAnsiTheme="minorEastAsia" w:cs="Segoe UI"/>
          <w:bCs/>
          <w:color w:val="05073B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（1）提供过往成功案例及客户评价，以证明技术实力和服务质量。</w:t>
      </w:r>
    </w:p>
    <w:p w14:paraId="7E1D0829" w14:textId="7E7DDEC7" w:rsidR="000924B3" w:rsidRDefault="00780851">
      <w:pPr>
        <w:spacing w:line="360" w:lineRule="auto"/>
        <w:rPr>
          <w:rFonts w:asciiTheme="minorEastAsia" w:hAnsiTheme="minorEastAsia" w:cs="Segoe UI"/>
          <w:bCs/>
          <w:color w:val="05073B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2.</w:t>
      </w:r>
      <w:r w:rsidR="00BA6569"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售后服务</w:t>
      </w:r>
    </w:p>
    <w:p w14:paraId="7AAE3955" w14:textId="77777777" w:rsidR="000924B3" w:rsidRDefault="00BA6569">
      <w:pPr>
        <w:spacing w:line="360" w:lineRule="auto"/>
        <w:rPr>
          <w:rFonts w:asciiTheme="minorEastAsia" w:hAnsiTheme="minorEastAsia" w:cs="Segoe UI"/>
          <w:bCs/>
          <w:color w:val="05073B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（2）提供至少一年的质保期，质保期内免费维修更换故障部件。</w:t>
      </w:r>
    </w:p>
    <w:p w14:paraId="25F57116" w14:textId="3DD87EB7" w:rsidR="000924B3" w:rsidRPr="00780851" w:rsidRDefault="00BA6569">
      <w:pPr>
        <w:spacing w:line="360" w:lineRule="auto"/>
        <w:rPr>
          <w:rFonts w:asciiTheme="minorEastAsia" w:hAnsiTheme="minorEastAsia" w:cs="Segoe UI"/>
          <w:bCs/>
          <w:color w:val="05073B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bCs/>
          <w:color w:val="05073B"/>
          <w:kern w:val="0"/>
          <w:sz w:val="24"/>
          <w:szCs w:val="24"/>
        </w:rPr>
        <w:t>（3）建立完善的售后服务体系，包括技术培训、故障响应及定期维护等。</w:t>
      </w:r>
    </w:p>
    <w:sectPr w:rsidR="000924B3" w:rsidRPr="00780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NThkMzYxNjM1MTMxODljNmU3ZTQ4ZWIyZjMwZTgifQ=="/>
  </w:docVars>
  <w:rsids>
    <w:rsidRoot w:val="00F3123F"/>
    <w:rsid w:val="00016272"/>
    <w:rsid w:val="000924B3"/>
    <w:rsid w:val="00110AB9"/>
    <w:rsid w:val="001A2037"/>
    <w:rsid w:val="0020436E"/>
    <w:rsid w:val="00210F4F"/>
    <w:rsid w:val="00231789"/>
    <w:rsid w:val="00276111"/>
    <w:rsid w:val="002A04DF"/>
    <w:rsid w:val="00351199"/>
    <w:rsid w:val="00360219"/>
    <w:rsid w:val="003F79DC"/>
    <w:rsid w:val="0045702A"/>
    <w:rsid w:val="005F7F3C"/>
    <w:rsid w:val="0074540E"/>
    <w:rsid w:val="00756AAD"/>
    <w:rsid w:val="00780851"/>
    <w:rsid w:val="008232D4"/>
    <w:rsid w:val="009068A0"/>
    <w:rsid w:val="009116B3"/>
    <w:rsid w:val="00947729"/>
    <w:rsid w:val="00972D6B"/>
    <w:rsid w:val="009B0AB5"/>
    <w:rsid w:val="00A039AB"/>
    <w:rsid w:val="00A41CEA"/>
    <w:rsid w:val="00B97EBE"/>
    <w:rsid w:val="00BA4D98"/>
    <w:rsid w:val="00BA6569"/>
    <w:rsid w:val="00BC4225"/>
    <w:rsid w:val="00C04943"/>
    <w:rsid w:val="00C96106"/>
    <w:rsid w:val="00CA67DA"/>
    <w:rsid w:val="00CB4138"/>
    <w:rsid w:val="00CE5FDD"/>
    <w:rsid w:val="00F3123F"/>
    <w:rsid w:val="00FA0273"/>
    <w:rsid w:val="02580A3A"/>
    <w:rsid w:val="0ADE1D9F"/>
    <w:rsid w:val="67A4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NNG</dc:creator>
  <cp:lastModifiedBy>NNG</cp:lastModifiedBy>
  <cp:revision>38</cp:revision>
  <dcterms:created xsi:type="dcterms:W3CDTF">2024-09-05T01:42:00Z</dcterms:created>
  <dcterms:modified xsi:type="dcterms:W3CDTF">2024-09-05T08:39:00Z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80FC1DEAF3B74A9D9939C175F4412419_13</vt:lpwstr>
  </property>
</Properties>
</file>